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0F0" w:rsidRDefault="005920F0" w:rsidP="005920F0">
      <w:r>
        <w:rPr>
          <w:rFonts w:ascii="Arial" w:hAnsi="Arial" w:cs="Arial"/>
          <w:b/>
          <w:noProof/>
          <w:lang w:eastAsia="es-MX"/>
        </w:rPr>
        <w:drawing>
          <wp:anchor distT="0" distB="0" distL="114300" distR="114300" simplePos="0" relativeHeight="251659264" behindDoc="0" locked="0" layoutInCell="1" allowOverlap="1" wp14:anchorId="16624764" wp14:editId="53599314">
            <wp:simplePos x="0" y="0"/>
            <wp:positionH relativeFrom="margin">
              <wp:posOffset>0</wp:posOffset>
            </wp:positionH>
            <wp:positionV relativeFrom="margin">
              <wp:posOffset>282575</wp:posOffset>
            </wp:positionV>
            <wp:extent cx="1354455" cy="1354455"/>
            <wp:effectExtent l="0" t="0" r="0" b="0"/>
            <wp:wrapSquare wrapText="bothSides"/>
            <wp:docPr id="2" name="Imagen 2" descr="LOGO R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RSP"/>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54455" cy="1354455"/>
                    </a:xfrm>
                    <a:prstGeom prst="rect">
                      <a:avLst/>
                    </a:prstGeom>
                    <a:noFill/>
                  </pic:spPr>
                </pic:pic>
              </a:graphicData>
            </a:graphic>
            <wp14:sizeRelH relativeFrom="page">
              <wp14:pctWidth>0</wp14:pctWidth>
            </wp14:sizeRelH>
            <wp14:sizeRelV relativeFrom="page">
              <wp14:pctHeight>0</wp14:pctHeight>
            </wp14:sizeRelV>
          </wp:anchor>
        </w:drawing>
      </w:r>
    </w:p>
    <w:p w:rsidR="005920F0" w:rsidRPr="005920F0" w:rsidRDefault="005920F0" w:rsidP="005920F0"/>
    <w:p w:rsidR="005920F0" w:rsidRPr="005920F0" w:rsidRDefault="005920F0" w:rsidP="005920F0"/>
    <w:p w:rsidR="005920F0" w:rsidRPr="005920F0" w:rsidRDefault="005920F0" w:rsidP="005920F0"/>
    <w:p w:rsidR="005920F0" w:rsidRPr="005920F0" w:rsidRDefault="005920F0" w:rsidP="005920F0"/>
    <w:p w:rsidR="005920F0" w:rsidRDefault="005920F0" w:rsidP="005920F0"/>
    <w:p w:rsidR="005920F0" w:rsidRDefault="00036462" w:rsidP="005920F0">
      <w:pPr>
        <w:tabs>
          <w:tab w:val="left" w:pos="2895"/>
        </w:tabs>
        <w:jc w:val="right"/>
      </w:pPr>
      <w:r>
        <w:t>Guadalajara, Jalisco a 14</w:t>
      </w:r>
      <w:r w:rsidR="005920F0">
        <w:t xml:space="preserve"> de </w:t>
      </w:r>
      <w:r>
        <w:t>diciembre</w:t>
      </w:r>
      <w:r w:rsidR="005920F0">
        <w:t xml:space="preserve"> del 2021</w:t>
      </w:r>
    </w:p>
    <w:p w:rsidR="005920F0" w:rsidRDefault="005920F0" w:rsidP="005920F0">
      <w:pPr>
        <w:rPr>
          <w:b/>
        </w:rPr>
      </w:pPr>
      <w:r>
        <w:rPr>
          <w:b/>
        </w:rPr>
        <w:t xml:space="preserve">PRESENTACION DEL INFORME CORRESPONDIENTE A LA </w:t>
      </w:r>
      <w:r w:rsidR="00A878C4">
        <w:rPr>
          <w:b/>
        </w:rPr>
        <w:t>SEGUNDA</w:t>
      </w:r>
      <w:r>
        <w:rPr>
          <w:b/>
        </w:rPr>
        <w:t xml:space="preserve"> CORRECION DEL INFORME</w:t>
      </w:r>
      <w:r w:rsidR="00A878C4">
        <w:rPr>
          <w:b/>
        </w:rPr>
        <w:t xml:space="preserve"> ANUAL</w:t>
      </w:r>
      <w:r w:rsidR="00036462">
        <w:rPr>
          <w:b/>
        </w:rPr>
        <w:t xml:space="preserve"> EJERCICIO ORDINARIO 2020</w:t>
      </w:r>
      <w:r>
        <w:rPr>
          <w:b/>
        </w:rPr>
        <w:t>.</w:t>
      </w:r>
    </w:p>
    <w:p w:rsidR="005920F0" w:rsidRDefault="005920F0" w:rsidP="005920F0">
      <w:pPr>
        <w:rPr>
          <w:b/>
        </w:rPr>
      </w:pPr>
      <w:r>
        <w:rPr>
          <w:b/>
        </w:rPr>
        <w:t>C. SERGIO DAVID CARRILLO ESPINOZA.</w:t>
      </w:r>
    </w:p>
    <w:p w:rsidR="005920F0" w:rsidRDefault="005920F0" w:rsidP="005920F0">
      <w:pPr>
        <w:rPr>
          <w:b/>
        </w:rPr>
      </w:pPr>
      <w:r>
        <w:rPr>
          <w:b/>
        </w:rPr>
        <w:t>ENLACE DE FISCALIZACION DE LA JUNTA LOCAL EJECUTIVA DE  JALISCO.</w:t>
      </w:r>
    </w:p>
    <w:p w:rsidR="005920F0" w:rsidRDefault="005920F0" w:rsidP="005920F0">
      <w:pPr>
        <w:rPr>
          <w:b/>
        </w:rPr>
      </w:pPr>
      <w:r>
        <w:rPr>
          <w:b/>
        </w:rPr>
        <w:t>P          R          E          S          E          N          T         E:</w:t>
      </w:r>
    </w:p>
    <w:p w:rsidR="005920F0" w:rsidRDefault="005920F0" w:rsidP="005920F0">
      <w:pPr>
        <w:rPr>
          <w:b/>
        </w:rPr>
      </w:pPr>
    </w:p>
    <w:p w:rsidR="005920F0" w:rsidRPr="006B0D8F" w:rsidRDefault="005920F0" w:rsidP="005920F0"/>
    <w:p w:rsidR="006B0D8F" w:rsidRDefault="005920F0" w:rsidP="005920F0">
      <w:r w:rsidRPr="006B0D8F">
        <w:t xml:space="preserve">Con el gusto de saludarle, por medio de este conducto me dirijo a usted para dar respuesta a los puntos señalados </w:t>
      </w:r>
      <w:r w:rsidR="006B0D8F" w:rsidRPr="006B0D8F">
        <w:t>en</w:t>
      </w:r>
      <w:r w:rsidRPr="006B0D8F">
        <w:t xml:space="preserve"> el </w:t>
      </w:r>
      <w:r w:rsidR="006B0D8F" w:rsidRPr="006B0D8F">
        <w:t>oficio</w:t>
      </w:r>
      <w:r w:rsidRPr="006B0D8F">
        <w:t xml:space="preserve"> de error y </w:t>
      </w:r>
      <w:r w:rsidR="006B0D8F" w:rsidRPr="006B0D8F">
        <w:t>omisiones</w:t>
      </w:r>
      <w:r w:rsidRPr="006B0D8F">
        <w:t xml:space="preserve"> del ejercicio ordi</w:t>
      </w:r>
      <w:r w:rsidR="0030500E">
        <w:t>nario 2020</w:t>
      </w:r>
      <w:r w:rsidR="00036462">
        <w:t xml:space="preserve"> 2° Vuelta</w:t>
      </w:r>
      <w:r w:rsidRPr="006B0D8F">
        <w:t xml:space="preserve"> mismos que se describen el </w:t>
      </w:r>
      <w:r w:rsidR="006B0D8F" w:rsidRPr="006B0D8F">
        <w:t>presente</w:t>
      </w:r>
      <w:r w:rsidRPr="006B0D8F">
        <w:t xml:space="preserve"> </w:t>
      </w:r>
      <w:r w:rsidR="006B0D8F" w:rsidRPr="006B0D8F">
        <w:t>documento</w:t>
      </w:r>
      <w:r w:rsidRPr="006B0D8F">
        <w:t xml:space="preserve"> </w:t>
      </w:r>
      <w:r w:rsidR="006B0D8F" w:rsidRPr="006B0D8F">
        <w:t>así</w:t>
      </w:r>
      <w:r w:rsidRPr="006B0D8F">
        <w:t xml:space="preserve"> como fueron subsanados en el </w:t>
      </w:r>
      <w:r w:rsidR="006B0D8F" w:rsidRPr="006B0D8F">
        <w:t>SIF, detallo a continuación que en el punto:</w:t>
      </w:r>
    </w:p>
    <w:p w:rsidR="00036462" w:rsidRDefault="00036462" w:rsidP="005920F0">
      <w:r>
        <w:t xml:space="preserve">1.-  Se comparte estado de flujo de efectivo de acuerdo a </w:t>
      </w:r>
      <w:r w:rsidRPr="00036462">
        <w:t>lo dispuesto en los artículos 23 y 257, numeral 1, inciso i) del RF</w:t>
      </w:r>
      <w:r>
        <w:t xml:space="preserve">, cargo al sistema en </w:t>
      </w:r>
      <w:r w:rsidR="00CC37BC">
        <w:t>póliza</w:t>
      </w:r>
      <w:r>
        <w:t xml:space="preserve"> de diario así como en la </w:t>
      </w:r>
      <w:r w:rsidR="00CC37BC">
        <w:t>póliza</w:t>
      </w:r>
      <w:r>
        <w:t xml:space="preserve"> de cierre anual.</w:t>
      </w:r>
    </w:p>
    <w:p w:rsidR="00597BC0" w:rsidRDefault="00597BC0" w:rsidP="00597BC0">
      <w:r>
        <w:t xml:space="preserve">2.- Se </w:t>
      </w:r>
      <w:r w:rsidR="00CC37BC">
        <w:t>solicitó</w:t>
      </w:r>
      <w:r>
        <w:t xml:space="preserve"> la información por diferentes vías (correo</w:t>
      </w:r>
      <w:r w:rsidR="00CC37BC">
        <w:t xml:space="preserve">s, mensajes de </w:t>
      </w:r>
      <w:proofErr w:type="spellStart"/>
      <w:r w:rsidR="00CC37BC">
        <w:t>Whatsapp</w:t>
      </w:r>
      <w:proofErr w:type="spellEnd"/>
      <w:r w:rsidR="00CC37BC">
        <w:t>, llama</w:t>
      </w:r>
      <w:r>
        <w:t xml:space="preserve">das telefónicas) a la C. Contadora Virgen M. Robles Murcio Responsable de Finanzas a Nivel Nacional del Partido de Redes Sociales Progresistas desde hace DOS MESES para darle seguimiento a este tema en particular, hasta el día de hoy martes 14 de diciembre del año en curso, NO PUDIMOS RECIBIR RESPUESTA alguna sobre éste tema. </w:t>
      </w:r>
    </w:p>
    <w:p w:rsidR="00597BC0" w:rsidRDefault="00597BC0" w:rsidP="00597BC0">
      <w:r>
        <w:t xml:space="preserve">Es de vital importancia señalar que por parte del Comité Estatal de Redes Sociales Progresistas en Jalisco, en tiempo y forma enviamos lo correspondiente al </w:t>
      </w:r>
      <w:r w:rsidR="00CC37BC">
        <w:t>pago del impuesto de</w:t>
      </w:r>
      <w:r>
        <w:t xml:space="preserve"> 2020, lo cual pueden corroborar en las dispersiones realizadas en nuestra contabilidad, sin embargo NO HEMOS RECIBIDO RESPUESTA POR PARTE DEL COMITÉ NACIONAL DE REDES SOCIALES PROGRESISTAS, SOBRE EL TIMBRADO DE NOMINA CFDI Y XML.</w:t>
      </w:r>
    </w:p>
    <w:p w:rsidR="00597BC0" w:rsidRDefault="00597BC0" w:rsidP="00597BC0">
      <w:r>
        <w:t xml:space="preserve">Finalmente concluimos por un lado, reiterando que por lo que respecta al Comité Estatal del Partido de Redes Sociales Progresistas en Jalisco, ya cumplimos administrativa y financieramente enviando al Comité Nacional de RSP lo correspondiente y por otro lado dejando en claro que es </w:t>
      </w:r>
      <w:r>
        <w:lastRenderedPageBreak/>
        <w:t>Jurisdicción del Comité Nacional de RSP real</w:t>
      </w:r>
      <w:r w:rsidR="00CC37BC">
        <w:t>izar dicho pago</w:t>
      </w:r>
      <w:r>
        <w:t xml:space="preserve"> y proceso de timbrado, por lo que sale del alcance del Comité Estatal  DE RSP Jalisco poder hacerlo. </w:t>
      </w:r>
    </w:p>
    <w:p w:rsidR="00597BC0" w:rsidRDefault="00597BC0" w:rsidP="00597BC0">
      <w:r>
        <w:t>NO EVADIMOS NUESTRAS RESPONSABILIDADES, SOLO  QUEREMOS DEJAR CLARO, QU</w:t>
      </w:r>
      <w:bookmarkStart w:id="0" w:name="_GoBack"/>
      <w:bookmarkEnd w:id="0"/>
      <w:r>
        <w:t>E LO QUE ES  NUESTRA RESPONSABILIDAD YA LO HICIMOS, PERO LA RESPONSABILIDAD Y JURISDICCIÓN DEL COMITÉ NACIONAL ES LA QUE NO SE HA REALIZADO.</w:t>
      </w:r>
    </w:p>
    <w:p w:rsidR="00036462" w:rsidRDefault="00597BC0" w:rsidP="005920F0">
      <w:r>
        <w:t>3.-</w:t>
      </w:r>
      <w:r w:rsidR="00A35276">
        <w:t xml:space="preserve"> Se realizó la reclasificación del Ingreso afectando a la cuenta de actividades específicas.</w:t>
      </w:r>
    </w:p>
    <w:p w:rsidR="00A35276" w:rsidRPr="00CC37BC" w:rsidRDefault="00A35276" w:rsidP="003A74E3">
      <w:pPr>
        <w:spacing w:after="0" w:line="240" w:lineRule="auto"/>
        <w:jc w:val="both"/>
      </w:pPr>
      <w:r w:rsidRPr="00CC37BC">
        <w:t>4.- Con respecto al punto en el que menciona que el sujeto obligado omitió presentar el Programa Anual de Trabajo para el desarrollo de las Actividades Específicas del ejercicio 2020 se hace mención que para el ejercicio 2020 el Plan Anual de trabajo no</w:t>
      </w:r>
      <w:r w:rsidR="003A74E3" w:rsidRPr="00CC37BC">
        <w:t xml:space="preserve"> se cargaba al SIF</w:t>
      </w:r>
      <w:r w:rsidR="00CC37BC" w:rsidRPr="00CC37BC">
        <w:t xml:space="preserve"> si bien no se presenta con Firmas autógrafas por parte de la autoridad es por la liberación de las cuentas bancarias para poder llevarlo a cabo en tiempo y forma</w:t>
      </w:r>
      <w:r w:rsidR="003A74E3" w:rsidRPr="00CC37BC">
        <w:t xml:space="preserve">. </w:t>
      </w:r>
    </w:p>
    <w:p w:rsidR="003A74E3" w:rsidRPr="00CC37BC" w:rsidRDefault="003A74E3" w:rsidP="003A74E3">
      <w:pPr>
        <w:spacing w:after="0" w:line="240" w:lineRule="auto"/>
        <w:jc w:val="both"/>
      </w:pPr>
    </w:p>
    <w:p w:rsidR="003A74E3" w:rsidRPr="00CC37BC" w:rsidRDefault="003A74E3" w:rsidP="003A74E3">
      <w:pPr>
        <w:spacing w:after="0" w:line="240" w:lineRule="auto"/>
        <w:jc w:val="both"/>
      </w:pPr>
      <w:r w:rsidRPr="00CC37BC">
        <w:t xml:space="preserve">5.- </w:t>
      </w:r>
      <w:r w:rsidR="00CC37BC" w:rsidRPr="00CC37BC">
        <w:t>Se espera la resolución por parte de la autoridad para la procedencia de los recursos recibidos y no ejercidos.</w:t>
      </w:r>
    </w:p>
    <w:p w:rsidR="00CC37BC" w:rsidRPr="00CC37BC" w:rsidRDefault="00CC37BC" w:rsidP="003A74E3">
      <w:pPr>
        <w:spacing w:after="0" w:line="240" w:lineRule="auto"/>
        <w:jc w:val="both"/>
      </w:pPr>
    </w:p>
    <w:p w:rsidR="00CC37BC" w:rsidRPr="00CC37BC" w:rsidRDefault="00CC37BC" w:rsidP="00CC37BC">
      <w:pPr>
        <w:spacing w:after="0" w:line="240" w:lineRule="auto"/>
        <w:jc w:val="both"/>
      </w:pPr>
      <w:r w:rsidRPr="00CC37BC">
        <w:t xml:space="preserve">6.- Con respecto al punto en el que menciona que el sujeto obligado omitió presentar el Programa Anual de Trabajo para el desarrollo de las Actividades Específicas de Capacitación, promoción y desarrollo del liderazgo político de las mujeres del ejercicio 2020 se hace mención que para el ejercicio 2020 el Plan Anual de trabajo no se cargaba al SIF si bien no se presenta con Firmas autógrafas por parte de la autoridad es por la liberación de las cuentas bancarias para poder llevarlo a cabo en tiempo y forma. </w:t>
      </w:r>
    </w:p>
    <w:p w:rsidR="00CC37BC" w:rsidRPr="00CC37BC" w:rsidRDefault="00CC37BC" w:rsidP="003A74E3">
      <w:pPr>
        <w:spacing w:after="0" w:line="240" w:lineRule="auto"/>
        <w:jc w:val="both"/>
      </w:pPr>
    </w:p>
    <w:p w:rsidR="00CC37BC" w:rsidRPr="00CC37BC" w:rsidRDefault="00CC37BC" w:rsidP="00CC37BC">
      <w:pPr>
        <w:spacing w:after="0" w:line="240" w:lineRule="auto"/>
        <w:jc w:val="both"/>
      </w:pPr>
      <w:r w:rsidRPr="00CC37BC">
        <w:t>7.- Se espera la resolución por parte de la autoridad para la procedencia de los recursos recibidos y no ejercidos.</w:t>
      </w:r>
    </w:p>
    <w:p w:rsidR="00CC37BC" w:rsidRPr="00CC37BC" w:rsidRDefault="00CC37BC" w:rsidP="00CC37BC">
      <w:pPr>
        <w:spacing w:after="0" w:line="240" w:lineRule="auto"/>
        <w:jc w:val="both"/>
      </w:pPr>
    </w:p>
    <w:p w:rsidR="00CC37BC" w:rsidRPr="00CC37BC" w:rsidRDefault="00CC37BC" w:rsidP="00CC37BC">
      <w:pPr>
        <w:spacing w:after="0" w:line="240" w:lineRule="auto"/>
        <w:jc w:val="both"/>
      </w:pPr>
      <w:r w:rsidRPr="00CC37BC">
        <w:t>8.- Se adjunta escrito dentro de la póliza de cierre donde se solicita a la institución bancaria referente a la información solicitada.</w:t>
      </w:r>
    </w:p>
    <w:p w:rsidR="00CC37BC" w:rsidRPr="00CC37BC" w:rsidRDefault="00CC37BC" w:rsidP="00CC37BC">
      <w:pPr>
        <w:spacing w:after="0" w:line="240" w:lineRule="auto"/>
        <w:jc w:val="both"/>
      </w:pPr>
    </w:p>
    <w:p w:rsidR="00CC37BC" w:rsidRDefault="00CC37BC" w:rsidP="00CC37BC">
      <w:r w:rsidRPr="00CC37BC">
        <w:t xml:space="preserve">9.-  </w:t>
      </w:r>
      <w:r>
        <w:t xml:space="preserve">Se solicitó la información por diferentes vías (correos, mensajes de </w:t>
      </w:r>
      <w:proofErr w:type="spellStart"/>
      <w:r>
        <w:t>Whatsapp</w:t>
      </w:r>
      <w:proofErr w:type="spellEnd"/>
      <w:r>
        <w:t xml:space="preserve">, llamadas telefónicas) a la C. Contadora Virgen M. Robles Murcio Responsable de Finanzas a Nivel Nacional del Partido de Redes Sociales Progresistas desde hace un mes para darle seguimiento a este tema en particular, hasta el día de hoy martes 14 de diciembre del año en curso, NO PUDIMOS RECIBIR RESPUESTA alguna sobre éste tema. </w:t>
      </w:r>
    </w:p>
    <w:p w:rsidR="00CC37BC" w:rsidRDefault="00CC37BC" w:rsidP="00CC37BC">
      <w:r>
        <w:t>Es de vital importancia señalar que por parte del Comité Estatal de Redes Sociales Progresistas en Jalisco, en tiempo y forma enviamos  lo correspondiente al pago de impuestos del 2020, lo cual pueden corroborar en las dispersiones realizadas en nuestra contabilidad, sin embargo NO HEMOS RECIBIDO RESPUESTA POR PARTE DEL COMITÉ NACIONAL DE REDES SOCIALES PROGRESISTAS, SOBRE EL PAPEL DE TRABAJO DE IMPUESTOS.</w:t>
      </w:r>
    </w:p>
    <w:p w:rsidR="00CC37BC" w:rsidRDefault="00CC37BC" w:rsidP="00CC37BC">
      <w:r>
        <w:t xml:space="preserve">Finalmente concluimos por un lado, reiterando que por lo que respecta al Comité Estatal del Partido de Redes Sociales Progresistas en Jalisco, ya cumplimos administrativa y financieramente enviando al Comité Nacional de RSP lo correspondiente y por otro lado dejando en claro que es Jurisdicción del Comité Nacional de RSP realizar dicho PAGO y proceso de timbrado, por lo que sale del alcance del Comité Estatal  DE RSP Jalisco poder hacerlo. </w:t>
      </w:r>
    </w:p>
    <w:p w:rsidR="00CC37BC" w:rsidRDefault="00CC37BC" w:rsidP="00CC37BC">
      <w:pPr>
        <w:spacing w:after="0" w:line="240" w:lineRule="auto"/>
        <w:jc w:val="both"/>
      </w:pPr>
      <w:r>
        <w:lastRenderedPageBreak/>
        <w:t>NO EVADIMOS NUESTRAS RESPONSABILIDADES, SOLO  QUEREMOS DEJAR CLARO, QUE LO QUE ES  NUESTRA RESPONSABILIDAD YA LO HICIMOS, PERO LA RESPONSABILIDAD Y JURISDICCIÓN DEL COMITÉ NACIONAL ES LA QUE NO SE HA REALIZADO.</w:t>
      </w:r>
    </w:p>
    <w:p w:rsidR="00CC37BC" w:rsidRDefault="00CC37BC" w:rsidP="00CC37BC">
      <w:pPr>
        <w:spacing w:after="0" w:line="240" w:lineRule="auto"/>
        <w:jc w:val="both"/>
      </w:pPr>
    </w:p>
    <w:p w:rsidR="00CC37BC" w:rsidRPr="00CC37BC" w:rsidRDefault="00CC37BC" w:rsidP="00CC37BC">
      <w:pPr>
        <w:spacing w:after="0" w:line="240" w:lineRule="auto"/>
        <w:jc w:val="both"/>
      </w:pPr>
      <w:r>
        <w:t xml:space="preserve">10.- </w:t>
      </w:r>
      <w:r w:rsidRPr="00CC37BC">
        <w:t>Esperamos el  seguimiento a las cifras que se determinen en el instituto político a nivel federal y si derivado a la respuesta de los oficios de errores y omisiones, se determinan cambios en las cifras reportadas en la cuenta de los impuestos por pagar del CEE del estado de Jalisco así como de las integraciones que realice el CEN</w:t>
      </w:r>
      <w:r>
        <w:t xml:space="preserve"> adjuntando el comprobante bancario de la transferencia de pago de impuestos, así como el pago provisional</w:t>
      </w:r>
      <w:r w:rsidR="00A878C4">
        <w:t xml:space="preserve"> en la contabilidad en el mes de noviembre</w:t>
      </w:r>
      <w:r w:rsidR="00861F75">
        <w:t xml:space="preserve"> 2021</w:t>
      </w:r>
      <w:r w:rsidR="00A878C4">
        <w:t xml:space="preserve"> que se hizo la liquidación de los mismos</w:t>
      </w:r>
      <w:r w:rsidR="00861F75">
        <w:t>, es por eso que detectaran saldo en la cuenta si lo revisan de forma anual</w:t>
      </w:r>
      <w:r>
        <w:t>.</w:t>
      </w:r>
    </w:p>
    <w:p w:rsidR="00CC37BC" w:rsidRPr="00CC37BC" w:rsidRDefault="00CC37BC" w:rsidP="00CC37BC">
      <w:pPr>
        <w:spacing w:after="0" w:line="240" w:lineRule="auto"/>
        <w:jc w:val="both"/>
      </w:pPr>
    </w:p>
    <w:sectPr w:rsidR="00CC37BC" w:rsidRPr="00CC37BC" w:rsidSect="008D7855">
      <w:pgSz w:w="12240" w:h="15840" w:code="1"/>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46A13"/>
    <w:multiLevelType w:val="multilevel"/>
    <w:tmpl w:val="5CACAFA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91D0577"/>
    <w:multiLevelType w:val="multilevel"/>
    <w:tmpl w:val="CE3E9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94C74B0"/>
    <w:multiLevelType w:val="multilevel"/>
    <w:tmpl w:val="98D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4833E53"/>
    <w:multiLevelType w:val="multilevel"/>
    <w:tmpl w:val="7234AC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000605F"/>
    <w:multiLevelType w:val="hybridMultilevel"/>
    <w:tmpl w:val="966C2234"/>
    <w:lvl w:ilvl="0" w:tplc="A8EC0746">
      <w:start w:val="1"/>
      <w:numFmt w:val="decimal"/>
      <w:lvlText w:val="%1."/>
      <w:lvlJc w:val="left"/>
      <w:pPr>
        <w:ind w:left="786" w:hanging="360"/>
      </w:pPr>
      <w:rPr>
        <w:rFonts w:ascii="Arial" w:hAnsi="Arial" w:cs="Arial" w:hint="default"/>
        <w:sz w:val="24"/>
      </w:rPr>
    </w:lvl>
    <w:lvl w:ilvl="1" w:tplc="080A0019">
      <w:start w:val="1"/>
      <w:numFmt w:val="lowerLetter"/>
      <w:lvlText w:val="%2."/>
      <w:lvlJc w:val="left"/>
      <w:pPr>
        <w:ind w:left="-4373" w:hanging="360"/>
      </w:pPr>
    </w:lvl>
    <w:lvl w:ilvl="2" w:tplc="080A001B">
      <w:start w:val="1"/>
      <w:numFmt w:val="lowerRoman"/>
      <w:lvlText w:val="%3."/>
      <w:lvlJc w:val="right"/>
      <w:pPr>
        <w:ind w:left="-3653" w:hanging="180"/>
      </w:pPr>
    </w:lvl>
    <w:lvl w:ilvl="3" w:tplc="080A000F">
      <w:start w:val="1"/>
      <w:numFmt w:val="decimal"/>
      <w:lvlText w:val="%4."/>
      <w:lvlJc w:val="left"/>
      <w:pPr>
        <w:ind w:left="-2933" w:hanging="360"/>
      </w:pPr>
    </w:lvl>
    <w:lvl w:ilvl="4" w:tplc="080A0019">
      <w:start w:val="1"/>
      <w:numFmt w:val="lowerLetter"/>
      <w:lvlText w:val="%5."/>
      <w:lvlJc w:val="left"/>
      <w:pPr>
        <w:ind w:left="-2213" w:hanging="360"/>
      </w:pPr>
    </w:lvl>
    <w:lvl w:ilvl="5" w:tplc="080A001B" w:tentative="1">
      <w:start w:val="1"/>
      <w:numFmt w:val="lowerRoman"/>
      <w:lvlText w:val="%6."/>
      <w:lvlJc w:val="right"/>
      <w:pPr>
        <w:ind w:left="-1493" w:hanging="180"/>
      </w:pPr>
    </w:lvl>
    <w:lvl w:ilvl="6" w:tplc="080A000F" w:tentative="1">
      <w:start w:val="1"/>
      <w:numFmt w:val="decimal"/>
      <w:lvlText w:val="%7."/>
      <w:lvlJc w:val="left"/>
      <w:pPr>
        <w:ind w:left="-773" w:hanging="360"/>
      </w:pPr>
    </w:lvl>
    <w:lvl w:ilvl="7" w:tplc="080A0019" w:tentative="1">
      <w:start w:val="1"/>
      <w:numFmt w:val="lowerLetter"/>
      <w:lvlText w:val="%8."/>
      <w:lvlJc w:val="left"/>
      <w:pPr>
        <w:ind w:left="-53" w:hanging="360"/>
      </w:pPr>
    </w:lvl>
    <w:lvl w:ilvl="8" w:tplc="080A001B" w:tentative="1">
      <w:start w:val="1"/>
      <w:numFmt w:val="lowerRoman"/>
      <w:lvlText w:val="%9."/>
      <w:lvlJc w:val="right"/>
      <w:pPr>
        <w:ind w:left="667" w:hanging="180"/>
      </w:pPr>
    </w:lvl>
  </w:abstractNum>
  <w:abstractNum w:abstractNumId="5" w15:restartNumberingAfterBreak="0">
    <w:nsid w:val="741D5E87"/>
    <w:multiLevelType w:val="multilevel"/>
    <w:tmpl w:val="4E986F9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15:restartNumberingAfterBreak="0">
    <w:nsid w:val="7DC658DD"/>
    <w:multiLevelType w:val="multilevel"/>
    <w:tmpl w:val="9B1CF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20F0"/>
    <w:rsid w:val="00036462"/>
    <w:rsid w:val="000D07F2"/>
    <w:rsid w:val="000F79A6"/>
    <w:rsid w:val="0030500E"/>
    <w:rsid w:val="00362A6E"/>
    <w:rsid w:val="003A74E3"/>
    <w:rsid w:val="003C211A"/>
    <w:rsid w:val="00475F7F"/>
    <w:rsid w:val="004F6A7B"/>
    <w:rsid w:val="00555EBB"/>
    <w:rsid w:val="005920F0"/>
    <w:rsid w:val="00597BC0"/>
    <w:rsid w:val="00612B52"/>
    <w:rsid w:val="006B0D8F"/>
    <w:rsid w:val="008304AE"/>
    <w:rsid w:val="00860ED3"/>
    <w:rsid w:val="00861F75"/>
    <w:rsid w:val="008D7855"/>
    <w:rsid w:val="00A35276"/>
    <w:rsid w:val="00A878C4"/>
    <w:rsid w:val="00AE0CDE"/>
    <w:rsid w:val="00CC37BC"/>
    <w:rsid w:val="00D50A21"/>
    <w:rsid w:val="00DD1689"/>
    <w:rsid w:val="00E20D9B"/>
    <w:rsid w:val="00ED4C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C027C8-46DB-4BBF-978F-6689AA8A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A352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NBV Parrafo1 Car,Párrafo de lista1 Car,Parrafo 1 Car,Lista multicolor - Énfasis 11 Car,Lista vistosa - Énfasis 11 Car,Cuadrícula media 1 - Énfasis 21 Car,Bulleteado Car,List Paragraph-Thesis Car,Lista vistosa - Énfasis 111 Car"/>
    <w:basedOn w:val="Fuentedeprrafopredeter"/>
    <w:link w:val="Prrafodelista"/>
    <w:uiPriority w:val="34"/>
    <w:qFormat/>
    <w:locked/>
    <w:rsid w:val="00A35276"/>
    <w:rPr>
      <w:rFonts w:ascii="Calibri" w:eastAsia="Calibri" w:hAnsi="Calibri" w:cs="Times New Roman"/>
    </w:rPr>
  </w:style>
  <w:style w:type="paragraph" w:styleId="Prrafodelista">
    <w:name w:val="List Paragraph"/>
    <w:aliases w:val="CNBV Parrafo1,Párrafo de lista1,Parrafo 1,Lista multicolor - Énfasis 11,Lista vistosa - Énfasis 11,Cuadrícula media 1 - Énfasis 21,Bulleteado,List Paragraph-Thesis,Lista vistosa - Énfasis 111,Cuadrícula media 1 - Énfasis 211"/>
    <w:basedOn w:val="Normal"/>
    <w:link w:val="PrrafodelistaCar"/>
    <w:uiPriority w:val="34"/>
    <w:qFormat/>
    <w:rsid w:val="00A35276"/>
    <w:pPr>
      <w:spacing w:after="200" w:line="276" w:lineRule="auto"/>
      <w:ind w:left="720"/>
      <w:contextualSpacing/>
    </w:pPr>
    <w:rPr>
      <w:rFonts w:ascii="Calibri" w:eastAsia="Calibri" w:hAnsi="Calibri" w:cs="Times New Roman"/>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rsid w:val="00A35276"/>
    <w:pPr>
      <w:spacing w:after="0" w:line="240" w:lineRule="auto"/>
    </w:pPr>
    <w:rPr>
      <w:rFonts w:ascii="Times New Roman" w:hAnsi="Times New Roman" w:cs="Times New Roman"/>
      <w:sz w:val="24"/>
      <w:szCs w:val="24"/>
      <w:lang w:eastAsia="es-MX"/>
    </w:rPr>
  </w:style>
  <w:style w:type="character" w:styleId="Textoennegrita">
    <w:name w:val="Strong"/>
    <w:basedOn w:val="Fuentedeprrafopredeter"/>
    <w:uiPriority w:val="22"/>
    <w:qFormat/>
    <w:rsid w:val="00A35276"/>
    <w:rPr>
      <w:b/>
      <w:bCs/>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A35276"/>
    <w:rPr>
      <w:rFonts w:ascii="Times New Roman" w:hAnsi="Times New Roman" w:cs="Times New Roman"/>
      <w:sz w:val="24"/>
      <w:szCs w:val="24"/>
      <w:lang w:eastAsia="es-MX"/>
    </w:rPr>
  </w:style>
  <w:style w:type="character" w:styleId="nfasis">
    <w:name w:val="Emphasis"/>
    <w:basedOn w:val="Fuentedeprrafopredeter"/>
    <w:uiPriority w:val="20"/>
    <w:qFormat/>
    <w:rsid w:val="00A35276"/>
    <w:rPr>
      <w:i/>
      <w:iCs/>
    </w:rPr>
  </w:style>
  <w:style w:type="character" w:customStyle="1" w:styleId="normaltextrun">
    <w:name w:val="normaltextrun"/>
    <w:basedOn w:val="Fuentedeprrafopredeter"/>
    <w:rsid w:val="00A35276"/>
  </w:style>
  <w:style w:type="character" w:customStyle="1" w:styleId="eop">
    <w:name w:val="eop"/>
    <w:basedOn w:val="Fuentedeprrafopredeter"/>
    <w:rsid w:val="00A35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242584">
      <w:bodyDiv w:val="1"/>
      <w:marLeft w:val="0"/>
      <w:marRight w:val="0"/>
      <w:marTop w:val="0"/>
      <w:marBottom w:val="0"/>
      <w:divBdr>
        <w:top w:val="none" w:sz="0" w:space="0" w:color="auto"/>
        <w:left w:val="none" w:sz="0" w:space="0" w:color="auto"/>
        <w:bottom w:val="none" w:sz="0" w:space="0" w:color="auto"/>
        <w:right w:val="none" w:sz="0" w:space="0" w:color="auto"/>
      </w:divBdr>
    </w:div>
    <w:div w:id="211794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D238BD1F-8889-415A-A588-FE76936E2841}"/>
</file>

<file path=customXml/itemProps2.xml><?xml version="1.0" encoding="utf-8"?>
<ds:datastoreItem xmlns:ds="http://schemas.openxmlformats.org/officeDocument/2006/customXml" ds:itemID="{A33E687E-0FE2-4510-A3F2-FD402D0E5901}"/>
</file>

<file path=customXml/itemProps3.xml><?xml version="1.0" encoding="utf-8"?>
<ds:datastoreItem xmlns:ds="http://schemas.openxmlformats.org/officeDocument/2006/customXml" ds:itemID="{1631C8FC-D991-4FEC-89FA-E3F8CBA9CBA3}"/>
</file>

<file path=docProps/app.xml><?xml version="1.0" encoding="utf-8"?>
<Properties xmlns="http://schemas.openxmlformats.org/officeDocument/2006/extended-properties" xmlns:vt="http://schemas.openxmlformats.org/officeDocument/2006/docPropsVTypes">
  <Template>Normal.dotm</Template>
  <TotalTime>420</TotalTime>
  <Pages>3</Pages>
  <Words>899</Words>
  <Characters>4949</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karina avelar hernandez</dc:creator>
  <cp:keywords/>
  <dc:description/>
  <cp:lastModifiedBy>Auditoria-01</cp:lastModifiedBy>
  <cp:revision>3</cp:revision>
  <dcterms:created xsi:type="dcterms:W3CDTF">2021-11-15T16:58:00Z</dcterms:created>
  <dcterms:modified xsi:type="dcterms:W3CDTF">2021-12-15T02:13:00Z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60560200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